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"/>
        <w:gridCol w:w="2427"/>
        <w:gridCol w:w="3187"/>
        <w:gridCol w:w="1275"/>
        <w:gridCol w:w="1299"/>
        <w:gridCol w:w="2193"/>
        <w:gridCol w:w="95"/>
      </w:tblGrid>
      <w:tr w:rsidR="00E11E75" w:rsidRPr="00FB3198" w:rsidTr="00CE1C1B">
        <w:trPr>
          <w:gridBefore w:val="1"/>
          <w:wBefore w:w="47" w:type="dxa"/>
        </w:trPr>
        <w:tc>
          <w:tcPr>
            <w:tcW w:w="8188" w:type="dxa"/>
            <w:gridSpan w:val="4"/>
          </w:tcPr>
          <w:p w:rsidR="00E11E75" w:rsidRPr="00FB3198" w:rsidRDefault="006A5A56" w:rsidP="008B1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3863975</wp:posOffset>
                  </wp:positionH>
                  <wp:positionV relativeFrom="paragraph">
                    <wp:posOffset>4445</wp:posOffset>
                  </wp:positionV>
                  <wp:extent cx="2654935" cy="106870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1C1B" w:rsidRPr="00FB3198" w:rsidRDefault="00CE1C1B" w:rsidP="004B054D">
            <w:pPr>
              <w:rPr>
                <w:rFonts w:ascii="Arial" w:hAnsi="Arial" w:cs="Arial"/>
                <w:b/>
                <w:lang w:val="en-US"/>
              </w:rPr>
            </w:pPr>
          </w:p>
          <w:p w:rsidR="006A5A56" w:rsidRDefault="006A5A56" w:rsidP="004B054D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  <w:p w:rsidR="004B054D" w:rsidRPr="00DA7AE4" w:rsidRDefault="004B054D" w:rsidP="004B054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AE4">
              <w:rPr>
                <w:rFonts w:ascii="Arial" w:hAnsi="Arial" w:cs="Arial"/>
                <w:b/>
                <w:sz w:val="36"/>
                <w:szCs w:val="36"/>
              </w:rPr>
              <w:t>Опросный лист</w:t>
            </w:r>
          </w:p>
          <w:p w:rsidR="004B054D" w:rsidRPr="00FB3198" w:rsidRDefault="00823B8C" w:rsidP="00FB3621">
            <w:pPr>
              <w:rPr>
                <w:rFonts w:ascii="Arial" w:hAnsi="Arial" w:cs="Arial"/>
              </w:rPr>
            </w:pPr>
            <w:r w:rsidRPr="00DA7AE4">
              <w:rPr>
                <w:rFonts w:ascii="Arial" w:hAnsi="Arial" w:cs="Arial"/>
                <w:sz w:val="36"/>
                <w:szCs w:val="36"/>
              </w:rPr>
              <w:t>на консольн</w:t>
            </w:r>
            <w:bookmarkStart w:id="0" w:name="_GoBack"/>
            <w:bookmarkEnd w:id="0"/>
            <w:r w:rsidRPr="00DA7AE4">
              <w:rPr>
                <w:rFonts w:ascii="Arial" w:hAnsi="Arial" w:cs="Arial"/>
                <w:sz w:val="36"/>
                <w:szCs w:val="36"/>
              </w:rPr>
              <w:t xml:space="preserve">ые </w:t>
            </w:r>
            <w:r w:rsidR="00AA369A" w:rsidRPr="00DA7AE4">
              <w:rPr>
                <w:rFonts w:ascii="Arial" w:hAnsi="Arial" w:cs="Arial"/>
                <w:sz w:val="36"/>
                <w:szCs w:val="36"/>
              </w:rPr>
              <w:t>насосы</w:t>
            </w:r>
          </w:p>
        </w:tc>
        <w:tc>
          <w:tcPr>
            <w:tcW w:w="2288" w:type="dxa"/>
            <w:gridSpan w:val="2"/>
          </w:tcPr>
          <w:p w:rsidR="00CE1C1B" w:rsidRPr="006A5A56" w:rsidRDefault="00CE1C1B" w:rsidP="006A5A56">
            <w:pPr>
              <w:rPr>
                <w:rFonts w:ascii="Arial" w:hAnsi="Arial" w:cs="Arial"/>
              </w:rPr>
            </w:pPr>
          </w:p>
        </w:tc>
      </w:tr>
      <w:tr w:rsidR="00CE1C1B" w:rsidRPr="00FB3198" w:rsidTr="00CE1C1B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95" w:type="dxa"/>
          <w:trHeight w:val="401"/>
          <w:jc w:val="center"/>
        </w:trPr>
        <w:tc>
          <w:tcPr>
            <w:tcW w:w="2474" w:type="dxa"/>
            <w:gridSpan w:val="2"/>
            <w:shd w:val="clear" w:color="auto" w:fill="C6D9F1" w:themeFill="text2" w:themeFillTint="33"/>
            <w:vAlign w:val="center"/>
          </w:tcPr>
          <w:p w:rsidR="00CE1C1B" w:rsidRPr="00FB3198" w:rsidRDefault="00CE1C1B" w:rsidP="002A6C43">
            <w:pPr>
              <w:rPr>
                <w:rFonts w:ascii="Arial" w:hAnsi="Arial" w:cs="Arial"/>
              </w:rPr>
            </w:pPr>
            <w:r w:rsidRPr="00FB3198">
              <w:rPr>
                <w:rFonts w:ascii="Arial" w:hAnsi="Arial" w:cs="Arial"/>
              </w:rPr>
              <w:t>Объект и его адрес</w:t>
            </w:r>
          </w:p>
        </w:tc>
        <w:tc>
          <w:tcPr>
            <w:tcW w:w="7954" w:type="dxa"/>
            <w:gridSpan w:val="4"/>
            <w:vAlign w:val="center"/>
          </w:tcPr>
          <w:p w:rsidR="00CE1C1B" w:rsidRPr="00FB3198" w:rsidRDefault="00CE1C1B" w:rsidP="002A6C43">
            <w:pPr>
              <w:ind w:right="-481"/>
              <w:rPr>
                <w:rFonts w:ascii="Arial" w:hAnsi="Arial" w:cs="Arial"/>
              </w:rPr>
            </w:pPr>
          </w:p>
        </w:tc>
      </w:tr>
      <w:tr w:rsidR="00CE1C1B" w:rsidRPr="00FB3198" w:rsidTr="00CE1C1B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95" w:type="dxa"/>
          <w:trHeight w:val="420"/>
          <w:jc w:val="center"/>
        </w:trPr>
        <w:tc>
          <w:tcPr>
            <w:tcW w:w="2474" w:type="dxa"/>
            <w:gridSpan w:val="2"/>
            <w:shd w:val="clear" w:color="auto" w:fill="C6D9F1" w:themeFill="text2" w:themeFillTint="33"/>
            <w:vAlign w:val="center"/>
          </w:tcPr>
          <w:p w:rsidR="00CE1C1B" w:rsidRPr="00FB3198" w:rsidRDefault="00CE1C1B" w:rsidP="002A6C43">
            <w:pPr>
              <w:rPr>
                <w:rFonts w:ascii="Arial" w:hAnsi="Arial" w:cs="Arial"/>
              </w:rPr>
            </w:pPr>
            <w:r w:rsidRPr="00FB3198">
              <w:rPr>
                <w:rFonts w:ascii="Arial" w:hAnsi="Arial" w:cs="Arial"/>
              </w:rPr>
              <w:t>Компания</w:t>
            </w:r>
          </w:p>
        </w:tc>
        <w:tc>
          <w:tcPr>
            <w:tcW w:w="7954" w:type="dxa"/>
            <w:gridSpan w:val="4"/>
            <w:vAlign w:val="center"/>
          </w:tcPr>
          <w:p w:rsidR="00CE1C1B" w:rsidRPr="00FB3198" w:rsidRDefault="00CE1C1B" w:rsidP="002A6C43">
            <w:pPr>
              <w:ind w:right="-481"/>
              <w:rPr>
                <w:rFonts w:ascii="Arial" w:hAnsi="Arial" w:cs="Arial"/>
              </w:rPr>
            </w:pPr>
          </w:p>
        </w:tc>
      </w:tr>
      <w:tr w:rsidR="00CE1C1B" w:rsidRPr="00FB3198" w:rsidTr="00CE1C1B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95" w:type="dxa"/>
          <w:trHeight w:val="412"/>
          <w:jc w:val="center"/>
        </w:trPr>
        <w:tc>
          <w:tcPr>
            <w:tcW w:w="2474" w:type="dxa"/>
            <w:gridSpan w:val="2"/>
            <w:shd w:val="clear" w:color="auto" w:fill="C6D9F1" w:themeFill="text2" w:themeFillTint="33"/>
            <w:vAlign w:val="center"/>
          </w:tcPr>
          <w:p w:rsidR="00CE1C1B" w:rsidRPr="00FB3198" w:rsidRDefault="00CE1C1B" w:rsidP="002A6C43">
            <w:pPr>
              <w:rPr>
                <w:rFonts w:ascii="Arial" w:hAnsi="Arial" w:cs="Arial"/>
              </w:rPr>
            </w:pPr>
            <w:r w:rsidRPr="00FB3198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7954" w:type="dxa"/>
            <w:gridSpan w:val="4"/>
            <w:vAlign w:val="center"/>
          </w:tcPr>
          <w:p w:rsidR="00CE1C1B" w:rsidRPr="00FB3198" w:rsidRDefault="00CE1C1B" w:rsidP="002A6C43">
            <w:pPr>
              <w:rPr>
                <w:rFonts w:ascii="Arial" w:hAnsi="Arial" w:cs="Arial"/>
              </w:rPr>
            </w:pPr>
          </w:p>
        </w:tc>
      </w:tr>
      <w:tr w:rsidR="00CE1C1B" w:rsidRPr="00FB3198" w:rsidTr="00DA7AE4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95" w:type="dxa"/>
          <w:trHeight w:val="404"/>
          <w:jc w:val="center"/>
        </w:trPr>
        <w:tc>
          <w:tcPr>
            <w:tcW w:w="2474" w:type="dxa"/>
            <w:gridSpan w:val="2"/>
            <w:shd w:val="clear" w:color="auto" w:fill="C6D9F1" w:themeFill="text2" w:themeFillTint="33"/>
            <w:vAlign w:val="center"/>
          </w:tcPr>
          <w:p w:rsidR="00CE1C1B" w:rsidRPr="00FB3198" w:rsidRDefault="00CE1C1B" w:rsidP="002A6C43">
            <w:pPr>
              <w:rPr>
                <w:rFonts w:ascii="Arial" w:hAnsi="Arial" w:cs="Arial"/>
              </w:rPr>
            </w:pPr>
            <w:r w:rsidRPr="00FB3198">
              <w:rPr>
                <w:rFonts w:ascii="Arial" w:hAnsi="Arial" w:cs="Arial"/>
              </w:rPr>
              <w:t>Телефон</w:t>
            </w:r>
          </w:p>
        </w:tc>
        <w:tc>
          <w:tcPr>
            <w:tcW w:w="3187" w:type="dxa"/>
            <w:vAlign w:val="center"/>
          </w:tcPr>
          <w:p w:rsidR="00CE1C1B" w:rsidRPr="00FB3198" w:rsidRDefault="00CE1C1B" w:rsidP="002A6C4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CE1C1B" w:rsidRPr="00FB3198" w:rsidRDefault="00CE1C1B" w:rsidP="002A6C43">
            <w:pPr>
              <w:jc w:val="center"/>
              <w:rPr>
                <w:rFonts w:ascii="Arial" w:hAnsi="Arial" w:cs="Arial"/>
                <w:lang w:val="en-US"/>
              </w:rPr>
            </w:pPr>
            <w:r w:rsidRPr="00FB3198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3492" w:type="dxa"/>
            <w:gridSpan w:val="2"/>
            <w:vAlign w:val="center"/>
          </w:tcPr>
          <w:p w:rsidR="00CE1C1B" w:rsidRPr="00FB3198" w:rsidRDefault="00CE1C1B" w:rsidP="002A6C4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02021" w:rsidRPr="00DA7AE4" w:rsidRDefault="00102021" w:rsidP="00823B8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1464"/>
        <w:gridCol w:w="237"/>
        <w:gridCol w:w="851"/>
        <w:gridCol w:w="709"/>
        <w:gridCol w:w="2126"/>
        <w:gridCol w:w="425"/>
        <w:gridCol w:w="425"/>
        <w:gridCol w:w="1134"/>
        <w:gridCol w:w="284"/>
        <w:gridCol w:w="425"/>
      </w:tblGrid>
      <w:tr w:rsidR="00823B8C" w:rsidRPr="00FB3198" w:rsidTr="00DA7AE4">
        <w:tc>
          <w:tcPr>
            <w:tcW w:w="5671" w:type="dxa"/>
            <w:gridSpan w:val="5"/>
            <w:shd w:val="clear" w:color="auto" w:fill="DBE5F1" w:themeFill="accent1" w:themeFillTint="33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Наименование цеха, участка, технологической линии</w:t>
            </w:r>
          </w:p>
        </w:tc>
        <w:tc>
          <w:tcPr>
            <w:tcW w:w="4819" w:type="dxa"/>
            <w:gridSpan w:val="6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8C" w:rsidRPr="00FB3198" w:rsidTr="00DA7AE4">
        <w:tc>
          <w:tcPr>
            <w:tcW w:w="5671" w:type="dxa"/>
            <w:gridSpan w:val="5"/>
            <w:shd w:val="clear" w:color="auto" w:fill="DBE5F1" w:themeFill="accent1" w:themeFillTint="33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Технологическая позиция насоса</w:t>
            </w:r>
          </w:p>
        </w:tc>
        <w:tc>
          <w:tcPr>
            <w:tcW w:w="4819" w:type="dxa"/>
            <w:gridSpan w:val="6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8C" w:rsidRPr="00FB3198" w:rsidTr="00DA7AE4">
        <w:tc>
          <w:tcPr>
            <w:tcW w:w="5671" w:type="dxa"/>
            <w:gridSpan w:val="5"/>
            <w:shd w:val="clear" w:color="auto" w:fill="DBE5F1" w:themeFill="accent1" w:themeFillTint="33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A7AE4">
              <w:rPr>
                <w:rFonts w:ascii="Arial" w:hAnsi="Arial" w:cs="Arial"/>
                <w:bCs/>
                <w:sz w:val="20"/>
                <w:szCs w:val="20"/>
              </w:rPr>
              <w:t>Назначение насоса</w:t>
            </w:r>
          </w:p>
        </w:tc>
        <w:tc>
          <w:tcPr>
            <w:tcW w:w="4819" w:type="dxa"/>
            <w:gridSpan w:val="6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8C" w:rsidRPr="00FB3198" w:rsidTr="00DA7AE4">
        <w:tc>
          <w:tcPr>
            <w:tcW w:w="5671" w:type="dxa"/>
            <w:gridSpan w:val="5"/>
            <w:shd w:val="clear" w:color="auto" w:fill="DBE5F1" w:themeFill="accent1" w:themeFillTint="33"/>
          </w:tcPr>
          <w:p w:rsidR="00823B8C" w:rsidRPr="00DA7AE4" w:rsidRDefault="00823B8C" w:rsidP="00823B8C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A7AE4">
              <w:rPr>
                <w:rFonts w:ascii="Arial" w:hAnsi="Arial" w:cs="Arial"/>
                <w:bCs/>
                <w:sz w:val="20"/>
                <w:szCs w:val="20"/>
              </w:rPr>
              <w:t xml:space="preserve">Конструктивное исполнение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823B8C" w:rsidRPr="00DA7AE4" w:rsidRDefault="00823B8C" w:rsidP="00823B8C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bCs/>
                <w:sz w:val="20"/>
                <w:szCs w:val="20"/>
              </w:rPr>
              <w:t>горизонтальный</w:t>
            </w:r>
          </w:p>
        </w:tc>
        <w:tc>
          <w:tcPr>
            <w:tcW w:w="425" w:type="dxa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DBE5F1" w:themeFill="accent1" w:themeFillTint="33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bCs/>
                <w:sz w:val="20"/>
                <w:szCs w:val="20"/>
              </w:rPr>
              <w:t>вертикальный</w:t>
            </w:r>
          </w:p>
        </w:tc>
        <w:tc>
          <w:tcPr>
            <w:tcW w:w="425" w:type="dxa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8C" w:rsidRPr="00FB3198" w:rsidTr="00DA7AE4">
        <w:tc>
          <w:tcPr>
            <w:tcW w:w="5671" w:type="dxa"/>
            <w:gridSpan w:val="5"/>
            <w:shd w:val="clear" w:color="auto" w:fill="8DB3E2" w:themeFill="text2" w:themeFillTint="66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b/>
                <w:i/>
                <w:sz w:val="20"/>
                <w:szCs w:val="20"/>
              </w:rPr>
              <w:t>Требуемые рабочие характеристики:</w:t>
            </w:r>
          </w:p>
        </w:tc>
        <w:tc>
          <w:tcPr>
            <w:tcW w:w="4819" w:type="dxa"/>
            <w:gridSpan w:val="6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8C" w:rsidRPr="00FB3198" w:rsidTr="00DA7AE4">
        <w:tc>
          <w:tcPr>
            <w:tcW w:w="2410" w:type="dxa"/>
            <w:shd w:val="clear" w:color="auto" w:fill="DBE5F1" w:themeFill="accent1" w:themeFillTint="33"/>
          </w:tcPr>
          <w:p w:rsidR="00823B8C" w:rsidRPr="00DA7AE4" w:rsidRDefault="00823B8C" w:rsidP="00823B8C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 xml:space="preserve">Подача </w:t>
            </w:r>
          </w:p>
        </w:tc>
        <w:tc>
          <w:tcPr>
            <w:tcW w:w="1464" w:type="dxa"/>
            <w:shd w:val="clear" w:color="auto" w:fill="FFFFFF" w:themeFill="background1"/>
          </w:tcPr>
          <w:p w:rsidR="00823B8C" w:rsidRPr="00DA7AE4" w:rsidRDefault="00823B8C" w:rsidP="00823B8C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shd w:val="clear" w:color="auto" w:fill="DBE5F1" w:themeFill="accent1" w:themeFillTint="33"/>
          </w:tcPr>
          <w:p w:rsidR="00823B8C" w:rsidRPr="00DA7AE4" w:rsidRDefault="00823B8C" w:rsidP="00823B8C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м</w:t>
            </w:r>
            <w:r w:rsidRPr="00DA7AE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A7AE4">
              <w:rPr>
                <w:rFonts w:ascii="Arial" w:hAnsi="Arial" w:cs="Arial"/>
                <w:sz w:val="20"/>
                <w:szCs w:val="20"/>
              </w:rPr>
              <w:t>/ч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Напор</w:t>
            </w:r>
          </w:p>
        </w:tc>
        <w:tc>
          <w:tcPr>
            <w:tcW w:w="1984" w:type="dxa"/>
            <w:gridSpan w:val="3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tr w:rsidR="00823B8C" w:rsidRPr="00FB3198" w:rsidTr="00DA7AE4">
        <w:tc>
          <w:tcPr>
            <w:tcW w:w="5671" w:type="dxa"/>
            <w:gridSpan w:val="5"/>
            <w:shd w:val="clear" w:color="auto" w:fill="DBE5F1" w:themeFill="accent1" w:themeFillTint="33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Режим работы (непрерывный, периодический)</w:t>
            </w:r>
          </w:p>
        </w:tc>
        <w:tc>
          <w:tcPr>
            <w:tcW w:w="4819" w:type="dxa"/>
            <w:gridSpan w:val="6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8C" w:rsidRPr="00FB3198" w:rsidTr="00DA7AE4">
        <w:tc>
          <w:tcPr>
            <w:tcW w:w="5671" w:type="dxa"/>
            <w:gridSpan w:val="5"/>
            <w:shd w:val="clear" w:color="auto" w:fill="8DB3E2" w:themeFill="text2" w:themeFillTint="66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7AE4">
              <w:rPr>
                <w:rFonts w:ascii="Arial" w:hAnsi="Arial" w:cs="Arial"/>
                <w:b/>
                <w:i/>
                <w:sz w:val="20"/>
                <w:szCs w:val="20"/>
              </w:rPr>
              <w:t>Перекачиваемая среда  и ее свойства:</w:t>
            </w:r>
          </w:p>
        </w:tc>
        <w:tc>
          <w:tcPr>
            <w:tcW w:w="4819" w:type="dxa"/>
            <w:gridSpan w:val="6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8C" w:rsidRPr="00FB3198" w:rsidTr="00DA7AE4">
        <w:tc>
          <w:tcPr>
            <w:tcW w:w="5671" w:type="dxa"/>
            <w:gridSpan w:val="5"/>
            <w:shd w:val="clear" w:color="auto" w:fill="DBE5F1" w:themeFill="accent1" w:themeFillTint="33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Наименование перекачиваемой среды</w:t>
            </w:r>
          </w:p>
        </w:tc>
        <w:tc>
          <w:tcPr>
            <w:tcW w:w="4819" w:type="dxa"/>
            <w:gridSpan w:val="6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198" w:rsidRPr="00FB3198" w:rsidTr="00DA7AE4">
        <w:tc>
          <w:tcPr>
            <w:tcW w:w="4111" w:type="dxa"/>
            <w:gridSpan w:val="3"/>
            <w:shd w:val="clear" w:color="auto" w:fill="DBE5F1" w:themeFill="accent1" w:themeFillTint="33"/>
          </w:tcPr>
          <w:p w:rsidR="00823B8C" w:rsidRPr="00DA7AE4" w:rsidRDefault="00823B8C" w:rsidP="00823B8C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Концентрация растворенного вещества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823B8C" w:rsidRPr="00DA7AE4" w:rsidRDefault="00823B8C" w:rsidP="00823B8C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Рабочая температура</w:t>
            </w:r>
          </w:p>
        </w:tc>
        <w:tc>
          <w:tcPr>
            <w:tcW w:w="1134" w:type="dxa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Pr="00DA7AE4">
              <w:rPr>
                <w:rFonts w:ascii="Arial" w:hAnsi="Arial" w:cs="Arial"/>
                <w:sz w:val="20"/>
                <w:szCs w:val="20"/>
              </w:rPr>
              <w:t>С</w:t>
            </w:r>
          </w:p>
        </w:tc>
      </w:tr>
      <w:tr w:rsidR="00FB3198" w:rsidRPr="00FB3198" w:rsidTr="00DA7AE4">
        <w:tc>
          <w:tcPr>
            <w:tcW w:w="4111" w:type="dxa"/>
            <w:gridSpan w:val="3"/>
            <w:shd w:val="clear" w:color="auto" w:fill="DBE5F1" w:themeFill="accent1" w:themeFillTint="33"/>
          </w:tcPr>
          <w:p w:rsidR="00823B8C" w:rsidRPr="00DA7AE4" w:rsidRDefault="00823B8C" w:rsidP="00823B8C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Плотность</w:t>
            </w:r>
          </w:p>
        </w:tc>
        <w:tc>
          <w:tcPr>
            <w:tcW w:w="851" w:type="dxa"/>
            <w:shd w:val="clear" w:color="auto" w:fill="FFFFFF" w:themeFill="background1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кг/м</w:t>
            </w:r>
            <w:r w:rsidRPr="00DA7AE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Вязкость при рабочей те</w:t>
            </w:r>
            <w:r w:rsidRPr="00DA7AE4">
              <w:rPr>
                <w:rFonts w:ascii="Arial" w:hAnsi="Arial" w:cs="Arial"/>
                <w:sz w:val="20"/>
                <w:szCs w:val="20"/>
              </w:rPr>
              <w:t>м</w:t>
            </w:r>
            <w:r w:rsidRPr="00DA7AE4">
              <w:rPr>
                <w:rFonts w:ascii="Arial" w:hAnsi="Arial" w:cs="Arial"/>
                <w:sz w:val="20"/>
                <w:szCs w:val="20"/>
              </w:rPr>
              <w:t>пературе</w:t>
            </w:r>
          </w:p>
        </w:tc>
        <w:tc>
          <w:tcPr>
            <w:tcW w:w="1134" w:type="dxa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сПз</w:t>
            </w:r>
          </w:p>
        </w:tc>
      </w:tr>
      <w:tr w:rsidR="00823B8C" w:rsidRPr="00FB3198" w:rsidTr="00DA7AE4">
        <w:tc>
          <w:tcPr>
            <w:tcW w:w="4111" w:type="dxa"/>
            <w:gridSpan w:val="3"/>
            <w:shd w:val="clear" w:color="auto" w:fill="DBE5F1" w:themeFill="accent1" w:themeFillTint="33"/>
          </w:tcPr>
          <w:p w:rsidR="00823B8C" w:rsidRPr="00DA7AE4" w:rsidRDefault="00823B8C" w:rsidP="00823B8C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Давление насыщенных паров при раб</w:t>
            </w:r>
            <w:r w:rsidRPr="00DA7AE4">
              <w:rPr>
                <w:rFonts w:ascii="Arial" w:hAnsi="Arial" w:cs="Arial"/>
                <w:sz w:val="20"/>
                <w:szCs w:val="20"/>
              </w:rPr>
              <w:t>о</w:t>
            </w:r>
            <w:r w:rsidRPr="00DA7AE4">
              <w:rPr>
                <w:rFonts w:ascii="Arial" w:hAnsi="Arial" w:cs="Arial"/>
                <w:sz w:val="20"/>
                <w:szCs w:val="20"/>
              </w:rPr>
              <w:t>чей температуре (если требуется)</w:t>
            </w:r>
          </w:p>
        </w:tc>
        <w:tc>
          <w:tcPr>
            <w:tcW w:w="851" w:type="dxa"/>
            <w:shd w:val="clear" w:color="auto" w:fill="FFFFFF" w:themeFill="background1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МПа</w:t>
            </w:r>
          </w:p>
        </w:tc>
        <w:tc>
          <w:tcPr>
            <w:tcW w:w="4819" w:type="dxa"/>
            <w:gridSpan w:val="6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8C" w:rsidRPr="00FB3198" w:rsidTr="00DA7AE4">
        <w:tc>
          <w:tcPr>
            <w:tcW w:w="5671" w:type="dxa"/>
            <w:gridSpan w:val="5"/>
            <w:shd w:val="clear" w:color="auto" w:fill="DBE5F1" w:themeFill="accent1" w:themeFillTint="33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рН (для водных растворов), химсостав</w:t>
            </w:r>
          </w:p>
        </w:tc>
        <w:tc>
          <w:tcPr>
            <w:tcW w:w="4819" w:type="dxa"/>
            <w:gridSpan w:val="6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8C" w:rsidRPr="00FB3198" w:rsidTr="00DA7AE4">
        <w:tc>
          <w:tcPr>
            <w:tcW w:w="5671" w:type="dxa"/>
            <w:gridSpan w:val="5"/>
            <w:shd w:val="clear" w:color="auto" w:fill="DBE5F1" w:themeFill="accent1" w:themeFillTint="33"/>
          </w:tcPr>
          <w:p w:rsidR="00FB3198" w:rsidRPr="00DA7AE4" w:rsidRDefault="00FB3198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7AE4">
              <w:rPr>
                <w:rFonts w:ascii="Arial" w:hAnsi="Arial" w:cs="Arial"/>
                <w:bCs/>
                <w:iCs/>
                <w:sz w:val="20"/>
                <w:szCs w:val="20"/>
              </w:rPr>
              <w:t>Склонность к кристаллизации,</w:t>
            </w:r>
          </w:p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7AE4">
              <w:rPr>
                <w:rFonts w:ascii="Arial" w:hAnsi="Arial" w:cs="Arial"/>
                <w:bCs/>
                <w:iCs/>
                <w:sz w:val="20"/>
                <w:szCs w:val="20"/>
              </w:rPr>
              <w:t>выпадению осадка</w:t>
            </w:r>
          </w:p>
        </w:tc>
        <w:tc>
          <w:tcPr>
            <w:tcW w:w="4819" w:type="dxa"/>
            <w:gridSpan w:val="6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8C" w:rsidRPr="00FB3198" w:rsidTr="00DA7AE4">
        <w:tc>
          <w:tcPr>
            <w:tcW w:w="5671" w:type="dxa"/>
            <w:gridSpan w:val="5"/>
            <w:shd w:val="clear" w:color="auto" w:fill="8DB3E2" w:themeFill="text2" w:themeFillTint="66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b/>
                <w:i/>
                <w:sz w:val="20"/>
                <w:szCs w:val="20"/>
              </w:rPr>
              <w:t>Характеристика твёрдых включений:</w:t>
            </w:r>
          </w:p>
        </w:tc>
        <w:tc>
          <w:tcPr>
            <w:tcW w:w="4819" w:type="dxa"/>
            <w:gridSpan w:val="6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198" w:rsidRPr="00FB3198" w:rsidTr="00DA7AE4">
        <w:tc>
          <w:tcPr>
            <w:tcW w:w="4111" w:type="dxa"/>
            <w:gridSpan w:val="3"/>
            <w:shd w:val="clear" w:color="auto" w:fill="DBE5F1" w:themeFill="accent1" w:themeFillTint="33"/>
          </w:tcPr>
          <w:p w:rsidR="00FB3198" w:rsidRPr="00DA7AE4" w:rsidRDefault="00FB3198" w:rsidP="00823B8C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 xml:space="preserve">Количество взвешенных твердых частиц </w:t>
            </w:r>
          </w:p>
        </w:tc>
        <w:tc>
          <w:tcPr>
            <w:tcW w:w="851" w:type="dxa"/>
            <w:shd w:val="clear" w:color="auto" w:fill="FFFFFF" w:themeFill="background1"/>
          </w:tcPr>
          <w:p w:rsidR="00FB3198" w:rsidRPr="00DA7AE4" w:rsidRDefault="00FB3198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FB3198" w:rsidRPr="00DA7AE4" w:rsidRDefault="00FB3198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г/л</w:t>
            </w:r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FB3198" w:rsidRPr="00DA7AE4" w:rsidRDefault="00FB3198" w:rsidP="00FB3198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Размер частиц</w:t>
            </w:r>
          </w:p>
        </w:tc>
        <w:tc>
          <w:tcPr>
            <w:tcW w:w="1134" w:type="dxa"/>
          </w:tcPr>
          <w:p w:rsidR="00FB3198" w:rsidRPr="00DA7AE4" w:rsidRDefault="00FB3198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FB3198" w:rsidRPr="00DA7AE4" w:rsidRDefault="00FB3198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</w:tr>
      <w:tr w:rsidR="00823B8C" w:rsidRPr="00FB3198" w:rsidTr="00DA7AE4">
        <w:tc>
          <w:tcPr>
            <w:tcW w:w="4111" w:type="dxa"/>
            <w:gridSpan w:val="3"/>
            <w:shd w:val="clear" w:color="auto" w:fill="DBE5F1" w:themeFill="accent1" w:themeFillTint="33"/>
          </w:tcPr>
          <w:p w:rsidR="00823B8C" w:rsidRPr="00DA7AE4" w:rsidRDefault="00823B8C" w:rsidP="00823B8C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 xml:space="preserve">Плотность частиц, </w:t>
            </w:r>
          </w:p>
        </w:tc>
        <w:tc>
          <w:tcPr>
            <w:tcW w:w="851" w:type="dxa"/>
            <w:shd w:val="clear" w:color="auto" w:fill="FFFFFF" w:themeFill="background1"/>
          </w:tcPr>
          <w:p w:rsidR="00823B8C" w:rsidRPr="00DA7AE4" w:rsidRDefault="00823B8C" w:rsidP="0058543E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23B8C" w:rsidRPr="00DA7AE4" w:rsidRDefault="00823B8C" w:rsidP="0058543E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кг/м</w:t>
            </w:r>
            <w:r w:rsidRPr="00DA7AE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819" w:type="dxa"/>
            <w:gridSpan w:val="6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8C" w:rsidRPr="00FB3198" w:rsidTr="00DA7AE4">
        <w:tc>
          <w:tcPr>
            <w:tcW w:w="5671" w:type="dxa"/>
            <w:gridSpan w:val="5"/>
            <w:shd w:val="clear" w:color="auto" w:fill="DBE5F1" w:themeFill="accent1" w:themeFillTint="33"/>
          </w:tcPr>
          <w:p w:rsidR="00FB3198" w:rsidRPr="00DA7AE4" w:rsidRDefault="00FB3198" w:rsidP="00FB3198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Степень абразивности</w:t>
            </w:r>
          </w:p>
          <w:p w:rsidR="00823B8C" w:rsidRPr="00DA7AE4" w:rsidRDefault="00FB3198" w:rsidP="00FB3198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DA7AE4">
              <w:rPr>
                <w:rFonts w:ascii="Arial" w:hAnsi="Arial" w:cs="Arial"/>
                <w:sz w:val="20"/>
                <w:szCs w:val="20"/>
              </w:rPr>
              <w:t>(да, нет, среднеабразивно)</w:t>
            </w:r>
          </w:p>
        </w:tc>
        <w:tc>
          <w:tcPr>
            <w:tcW w:w="4819" w:type="dxa"/>
            <w:gridSpan w:val="6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8C" w:rsidRPr="00FB3198" w:rsidTr="00DA7AE4">
        <w:tc>
          <w:tcPr>
            <w:tcW w:w="5671" w:type="dxa"/>
            <w:gridSpan w:val="5"/>
            <w:shd w:val="clear" w:color="auto" w:fill="8DB3E2" w:themeFill="text2" w:themeFillTint="66"/>
          </w:tcPr>
          <w:p w:rsidR="00823B8C" w:rsidRPr="00DA7AE4" w:rsidRDefault="00823B8C" w:rsidP="00DA7AE4">
            <w:pPr>
              <w:pStyle w:val="2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DA7AE4">
              <w:rPr>
                <w:rFonts w:ascii="Arial" w:hAnsi="Arial" w:cs="Arial"/>
                <w:i/>
                <w:color w:val="auto"/>
                <w:sz w:val="22"/>
                <w:szCs w:val="22"/>
              </w:rPr>
              <w:t>Конструктивные особенности,комплектация</w:t>
            </w:r>
          </w:p>
        </w:tc>
        <w:tc>
          <w:tcPr>
            <w:tcW w:w="4819" w:type="dxa"/>
            <w:gridSpan w:val="6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B8C" w:rsidRPr="00FB3198" w:rsidTr="00DA7AE4">
        <w:tc>
          <w:tcPr>
            <w:tcW w:w="5671" w:type="dxa"/>
            <w:gridSpan w:val="5"/>
            <w:shd w:val="clear" w:color="auto" w:fill="DBE5F1" w:themeFill="accent1" w:themeFillTint="33"/>
          </w:tcPr>
          <w:p w:rsidR="00FB3198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A7AE4">
              <w:rPr>
                <w:rFonts w:ascii="Arial" w:hAnsi="Arial" w:cs="Arial"/>
                <w:sz w:val="22"/>
                <w:szCs w:val="22"/>
              </w:rPr>
              <w:t>Необ</w:t>
            </w:r>
            <w:r w:rsidR="00FB3198" w:rsidRPr="00DA7AE4">
              <w:rPr>
                <w:rFonts w:ascii="Arial" w:hAnsi="Arial" w:cs="Arial"/>
                <w:sz w:val="22"/>
                <w:szCs w:val="22"/>
              </w:rPr>
              <w:t>ходимость регулируемого привода</w:t>
            </w:r>
          </w:p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A7AE4">
              <w:rPr>
                <w:rFonts w:ascii="Arial" w:hAnsi="Arial" w:cs="Arial"/>
                <w:sz w:val="22"/>
                <w:szCs w:val="22"/>
              </w:rPr>
              <w:t>(частотный преобразователь)</w:t>
            </w:r>
          </w:p>
        </w:tc>
        <w:tc>
          <w:tcPr>
            <w:tcW w:w="4819" w:type="dxa"/>
            <w:gridSpan w:val="6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B8C" w:rsidRPr="00FB3198" w:rsidTr="00DA7AE4">
        <w:tc>
          <w:tcPr>
            <w:tcW w:w="5671" w:type="dxa"/>
            <w:gridSpan w:val="5"/>
            <w:shd w:val="clear" w:color="auto" w:fill="DBE5F1" w:themeFill="accent1" w:themeFillTint="33"/>
          </w:tcPr>
          <w:p w:rsidR="00823B8C" w:rsidRPr="00DA7AE4" w:rsidRDefault="00823B8C" w:rsidP="00DA7AE4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A7AE4">
              <w:rPr>
                <w:rFonts w:ascii="Arial" w:hAnsi="Arial" w:cs="Arial"/>
                <w:sz w:val="22"/>
                <w:szCs w:val="22"/>
              </w:rPr>
              <w:t>Возможность установки клиноременногопривода</w:t>
            </w:r>
          </w:p>
        </w:tc>
        <w:tc>
          <w:tcPr>
            <w:tcW w:w="4819" w:type="dxa"/>
            <w:gridSpan w:val="6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B8C" w:rsidRPr="00FB3198" w:rsidTr="00DA7AE4">
        <w:tc>
          <w:tcPr>
            <w:tcW w:w="5671" w:type="dxa"/>
            <w:gridSpan w:val="5"/>
            <w:shd w:val="clear" w:color="auto" w:fill="DBE5F1" w:themeFill="accent1" w:themeFillTint="33"/>
          </w:tcPr>
          <w:p w:rsidR="00DA7AE4" w:rsidRDefault="00FB3198" w:rsidP="00DA7AE4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A7AE4">
              <w:rPr>
                <w:rFonts w:ascii="Arial" w:hAnsi="Arial" w:cs="Arial"/>
                <w:sz w:val="22"/>
                <w:szCs w:val="22"/>
              </w:rPr>
              <w:t>Тип уплотнения</w:t>
            </w:r>
          </w:p>
          <w:p w:rsidR="00823B8C" w:rsidRPr="00DA7AE4" w:rsidRDefault="00823B8C" w:rsidP="00DA7AE4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A7AE4">
              <w:rPr>
                <w:rFonts w:ascii="Arial" w:hAnsi="Arial" w:cs="Arial"/>
                <w:sz w:val="22"/>
                <w:szCs w:val="22"/>
              </w:rPr>
              <w:t>(сальник, механическое, динамическое)</w:t>
            </w:r>
          </w:p>
        </w:tc>
        <w:tc>
          <w:tcPr>
            <w:tcW w:w="4819" w:type="dxa"/>
            <w:gridSpan w:val="6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B8C" w:rsidRPr="00FB3198" w:rsidTr="00DA7AE4">
        <w:tc>
          <w:tcPr>
            <w:tcW w:w="5671" w:type="dxa"/>
            <w:gridSpan w:val="5"/>
            <w:shd w:val="clear" w:color="auto" w:fill="DBE5F1" w:themeFill="accent1" w:themeFillTint="33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A7AE4">
              <w:rPr>
                <w:rFonts w:ascii="Arial" w:hAnsi="Arial" w:cs="Arial"/>
                <w:sz w:val="22"/>
                <w:szCs w:val="22"/>
              </w:rPr>
              <w:t>Тип смазки (жидкая, консистентная )</w:t>
            </w:r>
          </w:p>
        </w:tc>
        <w:tc>
          <w:tcPr>
            <w:tcW w:w="4819" w:type="dxa"/>
            <w:gridSpan w:val="6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B8C" w:rsidRPr="00FB3198" w:rsidTr="00DA7AE4">
        <w:tc>
          <w:tcPr>
            <w:tcW w:w="5671" w:type="dxa"/>
            <w:gridSpan w:val="5"/>
            <w:shd w:val="clear" w:color="auto" w:fill="8DB3E2" w:themeFill="text2" w:themeFillTint="66"/>
          </w:tcPr>
          <w:p w:rsidR="00823B8C" w:rsidRPr="00DA7AE4" w:rsidRDefault="00DA7AE4" w:rsidP="00DA7AE4">
            <w:pPr>
              <w:pStyle w:val="3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DA7AE4">
              <w:rPr>
                <w:rFonts w:ascii="Arial" w:hAnsi="Arial" w:cs="Arial"/>
                <w:i/>
                <w:color w:val="auto"/>
                <w:sz w:val="20"/>
                <w:szCs w:val="20"/>
              </w:rPr>
              <w:t>Характеристика помещения</w:t>
            </w:r>
            <w:r w:rsidR="00823B8C" w:rsidRPr="00DA7AE4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по пожароопасности</w:t>
            </w:r>
          </w:p>
        </w:tc>
        <w:tc>
          <w:tcPr>
            <w:tcW w:w="4819" w:type="dxa"/>
            <w:gridSpan w:val="6"/>
          </w:tcPr>
          <w:p w:rsidR="00823B8C" w:rsidRPr="00FB3198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</w:rPr>
            </w:pPr>
          </w:p>
        </w:tc>
      </w:tr>
    </w:tbl>
    <w:p w:rsidR="00823B8C" w:rsidRPr="00DA7AE4" w:rsidRDefault="00823B8C" w:rsidP="00823B8C">
      <w:pPr>
        <w:tabs>
          <w:tab w:val="left" w:pos="0"/>
          <w:tab w:val="left" w:pos="3686"/>
          <w:tab w:val="decimal" w:pos="7655"/>
        </w:tabs>
        <w:outlineLvl w:val="0"/>
        <w:rPr>
          <w:rFonts w:ascii="Arial" w:hAnsi="Arial" w:cs="Arial"/>
          <w:sz w:val="20"/>
          <w:szCs w:val="20"/>
          <w:u w:val="single"/>
        </w:rPr>
      </w:pPr>
      <w:r w:rsidRPr="00DA7AE4">
        <w:rPr>
          <w:rFonts w:ascii="Arial" w:hAnsi="Arial" w:cs="Arial"/>
          <w:b/>
          <w:sz w:val="20"/>
          <w:szCs w:val="20"/>
        </w:rPr>
        <w:t xml:space="preserve">Схема установки </w:t>
      </w:r>
      <w:r w:rsidRPr="00DA7AE4">
        <w:rPr>
          <w:rFonts w:ascii="Arial" w:hAnsi="Arial" w:cs="Arial"/>
          <w:bCs/>
          <w:sz w:val="20"/>
          <w:szCs w:val="20"/>
        </w:rPr>
        <w:t>(</w:t>
      </w:r>
      <w:r w:rsidRPr="00DA7AE4">
        <w:rPr>
          <w:rFonts w:ascii="Arial" w:hAnsi="Arial" w:cs="Arial"/>
          <w:bCs/>
          <w:i/>
          <w:iCs/>
          <w:sz w:val="20"/>
          <w:szCs w:val="20"/>
        </w:rPr>
        <w:t>нужное обвести</w:t>
      </w:r>
      <w:r w:rsidRPr="00DA7AE4">
        <w:rPr>
          <w:rFonts w:ascii="Arial" w:hAnsi="Arial" w:cs="Arial"/>
          <w:bCs/>
          <w:sz w:val="20"/>
          <w:szCs w:val="20"/>
        </w:rPr>
        <w:t>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284"/>
        <w:gridCol w:w="567"/>
        <w:gridCol w:w="2126"/>
      </w:tblGrid>
      <w:tr w:rsidR="00823B8C" w:rsidRPr="00FB3198" w:rsidTr="00FB3198">
        <w:trPr>
          <w:cantSplit/>
        </w:trPr>
        <w:tc>
          <w:tcPr>
            <w:tcW w:w="7513" w:type="dxa"/>
            <w:vMerge w:val="restart"/>
            <w:vAlign w:val="center"/>
          </w:tcPr>
          <w:p w:rsidR="00FB3198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</w:rPr>
            </w:pPr>
            <w:r w:rsidRPr="00FB3198">
              <w:rPr>
                <w:rFonts w:ascii="Arial" w:hAnsi="Arial" w:cs="Arial"/>
              </w:rPr>
              <w:object w:dxaOrig="16157" w:dyaOrig="43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7.45pt;height:91.1pt" o:ole="">
                  <v:imagedata r:id="rId9" o:title=""/>
                </v:shape>
                <o:OLEObject Type="Embed" ProgID="PBrush" ShapeID="_x0000_i1025" DrawAspect="Content" ObjectID="_1624089969" r:id="rId10"/>
              </w:object>
            </w:r>
          </w:p>
          <w:p w:rsidR="00823B8C" w:rsidRPr="00FB3198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</w:rPr>
            </w:pPr>
            <w:r w:rsidRPr="00FB3198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</w:tcPr>
          <w:p w:rsidR="00823B8C" w:rsidRPr="00FB3198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DA7AE4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DA7AE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</w:p>
          <w:p w:rsidR="00FB3198" w:rsidRPr="00DA7AE4" w:rsidRDefault="00FB3198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  <w:p w:rsidR="00FB3198" w:rsidRPr="00DA7AE4" w:rsidRDefault="00FB3198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B3198" w:rsidRPr="00FB3198" w:rsidRDefault="00FB3198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</w:rPr>
            </w:pPr>
          </w:p>
        </w:tc>
      </w:tr>
      <w:tr w:rsidR="00823B8C" w:rsidRPr="00FB3198" w:rsidTr="00FB3198">
        <w:trPr>
          <w:cantSplit/>
        </w:trPr>
        <w:tc>
          <w:tcPr>
            <w:tcW w:w="7513" w:type="dxa"/>
            <w:vMerge/>
          </w:tcPr>
          <w:p w:rsidR="00823B8C" w:rsidRPr="00FB3198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23B8C" w:rsidRPr="00FB3198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23B8C" w:rsidRPr="00DA7AE4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A7AE4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DA7AE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26" w:type="dxa"/>
          </w:tcPr>
          <w:p w:rsidR="00823B8C" w:rsidRPr="00FB3198" w:rsidRDefault="00823B8C" w:rsidP="00587235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 w:cs="Arial"/>
              </w:rPr>
            </w:pPr>
          </w:p>
        </w:tc>
      </w:tr>
    </w:tbl>
    <w:p w:rsidR="00823B8C" w:rsidRPr="00FB3198" w:rsidRDefault="00823B8C" w:rsidP="00DA7AE4">
      <w:pPr>
        <w:rPr>
          <w:rFonts w:ascii="Arial" w:hAnsi="Arial" w:cs="Arial"/>
        </w:rPr>
      </w:pPr>
    </w:p>
    <w:sectPr w:rsidR="00823B8C" w:rsidRPr="00FB3198" w:rsidSect="00C50A60">
      <w:headerReference w:type="default" r:id="rId11"/>
      <w:footerReference w:type="default" r:id="rId12"/>
      <w:pgSz w:w="11906" w:h="16838"/>
      <w:pgMar w:top="712" w:right="566" w:bottom="142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2C2" w:rsidRDefault="009432C2">
      <w:r>
        <w:separator/>
      </w:r>
    </w:p>
  </w:endnote>
  <w:endnote w:type="continuationSeparator" w:id="1">
    <w:p w:rsidR="009432C2" w:rsidRDefault="0094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C5" w:rsidRPr="006F6096" w:rsidRDefault="006544C5" w:rsidP="006544C5">
    <w:pPr>
      <w:rPr>
        <w:rFonts w:ascii="Arial" w:hAnsi="Arial" w:cs="Arial"/>
        <w:sz w:val="20"/>
        <w:szCs w:val="20"/>
      </w:rPr>
    </w:pPr>
    <w:r w:rsidRPr="006F6096">
      <w:rPr>
        <w:rFonts w:ascii="Arial" w:hAnsi="Arial" w:cs="Arial"/>
        <w:sz w:val="20"/>
        <w:szCs w:val="20"/>
      </w:rPr>
      <w:t xml:space="preserve">Мы благодарим Вас за интерес к оборудованию </w:t>
    </w:r>
    <w:r w:rsidRPr="006F6096">
      <w:rPr>
        <w:rFonts w:ascii="Arial" w:hAnsi="Arial" w:cs="Arial"/>
        <w:sz w:val="20"/>
        <w:szCs w:val="20"/>
        <w:lang w:val="en-US"/>
      </w:rPr>
      <w:t>SULZER</w:t>
    </w:r>
    <w:r w:rsidRPr="006F6096">
      <w:rPr>
        <w:rFonts w:ascii="Arial" w:hAnsi="Arial" w:cs="Arial"/>
        <w:sz w:val="20"/>
        <w:szCs w:val="20"/>
      </w:rPr>
      <w:t xml:space="preserve"> и просим заполнить</w:t>
    </w:r>
  </w:p>
  <w:p w:rsidR="006544C5" w:rsidRPr="006F6096" w:rsidRDefault="006544C5" w:rsidP="006544C5">
    <w:pPr>
      <w:rPr>
        <w:rFonts w:ascii="Arial" w:hAnsi="Arial" w:cs="Arial"/>
        <w:sz w:val="20"/>
        <w:szCs w:val="20"/>
      </w:rPr>
    </w:pPr>
    <w:r w:rsidRPr="006F6096">
      <w:rPr>
        <w:rFonts w:ascii="Arial" w:hAnsi="Arial" w:cs="Arial"/>
        <w:sz w:val="20"/>
        <w:szCs w:val="20"/>
      </w:rPr>
      <w:t xml:space="preserve">опросный лист максимально подробно, это позволит инженерам </w:t>
    </w:r>
    <w:r w:rsidRPr="006F6096">
      <w:rPr>
        <w:rFonts w:ascii="Arial" w:hAnsi="Arial" w:cs="Arial"/>
        <w:sz w:val="20"/>
        <w:szCs w:val="20"/>
        <w:lang w:val="en-US"/>
      </w:rPr>
      <w:t>SULZER</w:t>
    </w:r>
  </w:p>
  <w:p w:rsidR="00337CF9" w:rsidRPr="006F6096" w:rsidRDefault="006544C5" w:rsidP="006544C5">
    <w:pPr>
      <w:rPr>
        <w:sz w:val="20"/>
        <w:szCs w:val="20"/>
      </w:rPr>
    </w:pPr>
    <w:r w:rsidRPr="006F6096">
      <w:rPr>
        <w:rFonts w:ascii="Arial" w:hAnsi="Arial" w:cs="Arial"/>
        <w:sz w:val="20"/>
        <w:szCs w:val="20"/>
      </w:rPr>
      <w:t>сделать наиболее оптимальный подбор оборудования</w:t>
    </w:r>
    <w:r w:rsidR="008B1BC9" w:rsidRPr="006F6096">
      <w:rPr>
        <w:rFonts w:ascii="Arial" w:hAnsi="Arial" w:cs="Arial"/>
        <w:sz w:val="20"/>
        <w:szCs w:val="20"/>
      </w:rPr>
      <w:t xml:space="preserve"> для Вашего проекта</w:t>
    </w:r>
    <w:r w:rsidR="00CE1C1B" w:rsidRPr="006F6096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2C2" w:rsidRDefault="009432C2">
      <w:r>
        <w:separator/>
      </w:r>
    </w:p>
  </w:footnote>
  <w:footnote w:type="continuationSeparator" w:id="1">
    <w:p w:rsidR="009432C2" w:rsidRDefault="00943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F9" w:rsidRDefault="00337CF9" w:rsidP="00FC69B7">
    <w:pPr>
      <w:pStyle w:val="a6"/>
      <w:tabs>
        <w:tab w:val="clear" w:pos="5387"/>
        <w:tab w:val="left" w:pos="0"/>
      </w:tabs>
      <w:jc w:val="both"/>
      <w:rPr>
        <w:rFonts w:ascii="Arial" w:hAnsi="Arial" w:cs="Arial"/>
        <w:b/>
        <w:sz w:val="18"/>
        <w:szCs w:val="18"/>
        <w:lang w:val="en-US"/>
      </w:rPr>
    </w:pPr>
    <w:r w:rsidRPr="00BB70FB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5178238</wp:posOffset>
          </wp:positionH>
          <wp:positionV relativeFrom="paragraph">
            <wp:posOffset>4482</wp:posOffset>
          </wp:positionV>
          <wp:extent cx="1262903" cy="215153"/>
          <wp:effectExtent l="19050" t="0" r="0" b="0"/>
          <wp:wrapNone/>
          <wp:docPr id="3" name="Рисунок 1" descr="Sulzer_blu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lzer_blue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903" cy="215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1E75" w:rsidRDefault="00E11E75" w:rsidP="00FC69B7">
    <w:pPr>
      <w:pStyle w:val="a6"/>
      <w:tabs>
        <w:tab w:val="clear" w:pos="5387"/>
        <w:tab w:val="left" w:pos="0"/>
      </w:tabs>
      <w:jc w:val="both"/>
      <w:rPr>
        <w:rFonts w:ascii="Arial" w:hAnsi="Arial" w:cs="Arial"/>
        <w:b/>
        <w:sz w:val="18"/>
        <w:szCs w:val="18"/>
        <w:lang w:val="en-US"/>
      </w:rPr>
    </w:pPr>
  </w:p>
  <w:p w:rsidR="00E11E75" w:rsidRPr="00E11E75" w:rsidRDefault="00E11E75" w:rsidP="00FC69B7">
    <w:pPr>
      <w:pStyle w:val="a6"/>
      <w:tabs>
        <w:tab w:val="clear" w:pos="5387"/>
        <w:tab w:val="left" w:pos="0"/>
      </w:tabs>
      <w:jc w:val="both"/>
      <w:rPr>
        <w:rFonts w:ascii="Arial" w:hAnsi="Arial" w:cs="Arial"/>
        <w:b/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5AFC"/>
    <w:multiLevelType w:val="hybridMultilevel"/>
    <w:tmpl w:val="57CEF9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1740C1"/>
    <w:multiLevelType w:val="hybridMultilevel"/>
    <w:tmpl w:val="C69E12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DA74B6"/>
    <w:multiLevelType w:val="hybridMultilevel"/>
    <w:tmpl w:val="799E11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D55EFA"/>
    <w:multiLevelType w:val="hybridMultilevel"/>
    <w:tmpl w:val="B55E69E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557659D"/>
    <w:multiLevelType w:val="multilevel"/>
    <w:tmpl w:val="89C48E3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D307BDB"/>
    <w:multiLevelType w:val="hybridMultilevel"/>
    <w:tmpl w:val="89C48E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autoHyphenation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0909EF"/>
    <w:rsid w:val="00003418"/>
    <w:rsid w:val="000066CD"/>
    <w:rsid w:val="00025B87"/>
    <w:rsid w:val="00034A13"/>
    <w:rsid w:val="00034DED"/>
    <w:rsid w:val="00036AF2"/>
    <w:rsid w:val="00050CB8"/>
    <w:rsid w:val="00053354"/>
    <w:rsid w:val="000611F7"/>
    <w:rsid w:val="0006523D"/>
    <w:rsid w:val="000657B5"/>
    <w:rsid w:val="000909EF"/>
    <w:rsid w:val="000A110C"/>
    <w:rsid w:val="000A1E83"/>
    <w:rsid w:val="000A2001"/>
    <w:rsid w:val="000B4525"/>
    <w:rsid w:val="000E0841"/>
    <w:rsid w:val="000E765E"/>
    <w:rsid w:val="00102021"/>
    <w:rsid w:val="001139E8"/>
    <w:rsid w:val="001258B5"/>
    <w:rsid w:val="00141B30"/>
    <w:rsid w:val="00143ECA"/>
    <w:rsid w:val="00151EB0"/>
    <w:rsid w:val="00154F37"/>
    <w:rsid w:val="001612BC"/>
    <w:rsid w:val="001773C4"/>
    <w:rsid w:val="00177D24"/>
    <w:rsid w:val="00190FED"/>
    <w:rsid w:val="00193AA7"/>
    <w:rsid w:val="00196FF2"/>
    <w:rsid w:val="001A2A3C"/>
    <w:rsid w:val="001B240F"/>
    <w:rsid w:val="001B38D8"/>
    <w:rsid w:val="001B7847"/>
    <w:rsid w:val="001C015D"/>
    <w:rsid w:val="001D3026"/>
    <w:rsid w:val="001D4F63"/>
    <w:rsid w:val="001D5590"/>
    <w:rsid w:val="001E17DE"/>
    <w:rsid w:val="001E194E"/>
    <w:rsid w:val="001E2B77"/>
    <w:rsid w:val="001E4B84"/>
    <w:rsid w:val="001F36A8"/>
    <w:rsid w:val="00200870"/>
    <w:rsid w:val="0022480F"/>
    <w:rsid w:val="00235776"/>
    <w:rsid w:val="00236322"/>
    <w:rsid w:val="00243633"/>
    <w:rsid w:val="0024573A"/>
    <w:rsid w:val="00246586"/>
    <w:rsid w:val="00253EAD"/>
    <w:rsid w:val="00263FE6"/>
    <w:rsid w:val="00291AA8"/>
    <w:rsid w:val="00296EC1"/>
    <w:rsid w:val="00297356"/>
    <w:rsid w:val="002A1513"/>
    <w:rsid w:val="002A2D44"/>
    <w:rsid w:val="002A337F"/>
    <w:rsid w:val="002A590C"/>
    <w:rsid w:val="002B705D"/>
    <w:rsid w:val="002C74DE"/>
    <w:rsid w:val="002D4D7C"/>
    <w:rsid w:val="002D6525"/>
    <w:rsid w:val="002E3C6B"/>
    <w:rsid w:val="002E53D1"/>
    <w:rsid w:val="00303911"/>
    <w:rsid w:val="00304D95"/>
    <w:rsid w:val="00304FB3"/>
    <w:rsid w:val="00317C7D"/>
    <w:rsid w:val="00321488"/>
    <w:rsid w:val="0033528F"/>
    <w:rsid w:val="00337A7B"/>
    <w:rsid w:val="00337CF9"/>
    <w:rsid w:val="003419A7"/>
    <w:rsid w:val="00364E29"/>
    <w:rsid w:val="003A678D"/>
    <w:rsid w:val="003B6DBC"/>
    <w:rsid w:val="003C776F"/>
    <w:rsid w:val="003D46D2"/>
    <w:rsid w:val="003E0008"/>
    <w:rsid w:val="003E7764"/>
    <w:rsid w:val="003F08BC"/>
    <w:rsid w:val="00410C08"/>
    <w:rsid w:val="004225AD"/>
    <w:rsid w:val="004326F8"/>
    <w:rsid w:val="0043378D"/>
    <w:rsid w:val="0043421E"/>
    <w:rsid w:val="00442CE5"/>
    <w:rsid w:val="004475DC"/>
    <w:rsid w:val="004523A9"/>
    <w:rsid w:val="00452DF6"/>
    <w:rsid w:val="00455C24"/>
    <w:rsid w:val="00462F89"/>
    <w:rsid w:val="004721CF"/>
    <w:rsid w:val="0049242F"/>
    <w:rsid w:val="004B054D"/>
    <w:rsid w:val="004B55E2"/>
    <w:rsid w:val="004C143A"/>
    <w:rsid w:val="004D4D21"/>
    <w:rsid w:val="004D4F4D"/>
    <w:rsid w:val="004D57B2"/>
    <w:rsid w:val="004D7D76"/>
    <w:rsid w:val="00516FE1"/>
    <w:rsid w:val="005479EB"/>
    <w:rsid w:val="0055499B"/>
    <w:rsid w:val="00581586"/>
    <w:rsid w:val="005823D3"/>
    <w:rsid w:val="00584614"/>
    <w:rsid w:val="005931C1"/>
    <w:rsid w:val="005A1196"/>
    <w:rsid w:val="005A26A4"/>
    <w:rsid w:val="005A6F80"/>
    <w:rsid w:val="005C300C"/>
    <w:rsid w:val="005C5741"/>
    <w:rsid w:val="005F047F"/>
    <w:rsid w:val="00607F45"/>
    <w:rsid w:val="00612D52"/>
    <w:rsid w:val="006152CF"/>
    <w:rsid w:val="0061751A"/>
    <w:rsid w:val="00633326"/>
    <w:rsid w:val="006347E2"/>
    <w:rsid w:val="006544C5"/>
    <w:rsid w:val="00670307"/>
    <w:rsid w:val="00673D55"/>
    <w:rsid w:val="0067452E"/>
    <w:rsid w:val="0068572B"/>
    <w:rsid w:val="006A5397"/>
    <w:rsid w:val="006A5A56"/>
    <w:rsid w:val="006B7CA2"/>
    <w:rsid w:val="006D3E0D"/>
    <w:rsid w:val="006D7891"/>
    <w:rsid w:val="006E7B7F"/>
    <w:rsid w:val="006F6096"/>
    <w:rsid w:val="00703730"/>
    <w:rsid w:val="007170CB"/>
    <w:rsid w:val="007178B3"/>
    <w:rsid w:val="00720549"/>
    <w:rsid w:val="00720A62"/>
    <w:rsid w:val="00725F2C"/>
    <w:rsid w:val="0073555E"/>
    <w:rsid w:val="007451A0"/>
    <w:rsid w:val="0074777C"/>
    <w:rsid w:val="00755F60"/>
    <w:rsid w:val="0076344B"/>
    <w:rsid w:val="00772475"/>
    <w:rsid w:val="007808D7"/>
    <w:rsid w:val="00785C4E"/>
    <w:rsid w:val="007941F8"/>
    <w:rsid w:val="007977CF"/>
    <w:rsid w:val="00797B36"/>
    <w:rsid w:val="007A1C70"/>
    <w:rsid w:val="007C1348"/>
    <w:rsid w:val="007E0882"/>
    <w:rsid w:val="007E7F07"/>
    <w:rsid w:val="007F271F"/>
    <w:rsid w:val="00801326"/>
    <w:rsid w:val="00804611"/>
    <w:rsid w:val="00811A8B"/>
    <w:rsid w:val="00820D17"/>
    <w:rsid w:val="00823B8C"/>
    <w:rsid w:val="00824913"/>
    <w:rsid w:val="00830B6A"/>
    <w:rsid w:val="00834D04"/>
    <w:rsid w:val="00860F9A"/>
    <w:rsid w:val="00867F64"/>
    <w:rsid w:val="00870508"/>
    <w:rsid w:val="00877C61"/>
    <w:rsid w:val="00884107"/>
    <w:rsid w:val="00884A3B"/>
    <w:rsid w:val="00884AC0"/>
    <w:rsid w:val="008854BC"/>
    <w:rsid w:val="00891F62"/>
    <w:rsid w:val="008964B1"/>
    <w:rsid w:val="008A7799"/>
    <w:rsid w:val="008B1BC9"/>
    <w:rsid w:val="008C28A3"/>
    <w:rsid w:val="008C5CB6"/>
    <w:rsid w:val="008C6493"/>
    <w:rsid w:val="008E2BF7"/>
    <w:rsid w:val="008F2F6D"/>
    <w:rsid w:val="009019E0"/>
    <w:rsid w:val="0090608A"/>
    <w:rsid w:val="00907A17"/>
    <w:rsid w:val="009102C7"/>
    <w:rsid w:val="00924B71"/>
    <w:rsid w:val="00926189"/>
    <w:rsid w:val="009432C2"/>
    <w:rsid w:val="009444C0"/>
    <w:rsid w:val="009611F7"/>
    <w:rsid w:val="009745B4"/>
    <w:rsid w:val="0098356A"/>
    <w:rsid w:val="009842BF"/>
    <w:rsid w:val="00991CD0"/>
    <w:rsid w:val="009975BE"/>
    <w:rsid w:val="009C05EE"/>
    <w:rsid w:val="009E1810"/>
    <w:rsid w:val="009E2BFF"/>
    <w:rsid w:val="009E423D"/>
    <w:rsid w:val="009F1093"/>
    <w:rsid w:val="009F13F7"/>
    <w:rsid w:val="00A06EF5"/>
    <w:rsid w:val="00A14AED"/>
    <w:rsid w:val="00A2287B"/>
    <w:rsid w:val="00A66EE0"/>
    <w:rsid w:val="00A720A0"/>
    <w:rsid w:val="00A8347A"/>
    <w:rsid w:val="00A83907"/>
    <w:rsid w:val="00A91AC3"/>
    <w:rsid w:val="00A96771"/>
    <w:rsid w:val="00AA369A"/>
    <w:rsid w:val="00AC5507"/>
    <w:rsid w:val="00AD0023"/>
    <w:rsid w:val="00AD16D8"/>
    <w:rsid w:val="00AD3889"/>
    <w:rsid w:val="00AD409A"/>
    <w:rsid w:val="00AD49A3"/>
    <w:rsid w:val="00AE2761"/>
    <w:rsid w:val="00AF7337"/>
    <w:rsid w:val="00B04CA9"/>
    <w:rsid w:val="00B0518F"/>
    <w:rsid w:val="00B07480"/>
    <w:rsid w:val="00B07F9F"/>
    <w:rsid w:val="00B2758C"/>
    <w:rsid w:val="00B31417"/>
    <w:rsid w:val="00B32D04"/>
    <w:rsid w:val="00B37C18"/>
    <w:rsid w:val="00B43834"/>
    <w:rsid w:val="00B46EF7"/>
    <w:rsid w:val="00B519A4"/>
    <w:rsid w:val="00B5337A"/>
    <w:rsid w:val="00B54478"/>
    <w:rsid w:val="00B64B7E"/>
    <w:rsid w:val="00B72232"/>
    <w:rsid w:val="00B73C15"/>
    <w:rsid w:val="00B77CCC"/>
    <w:rsid w:val="00B8056C"/>
    <w:rsid w:val="00B861CC"/>
    <w:rsid w:val="00B96D63"/>
    <w:rsid w:val="00BA03BD"/>
    <w:rsid w:val="00BA7278"/>
    <w:rsid w:val="00BB70FB"/>
    <w:rsid w:val="00BC0C8F"/>
    <w:rsid w:val="00BC1CEB"/>
    <w:rsid w:val="00BC4E91"/>
    <w:rsid w:val="00BD3554"/>
    <w:rsid w:val="00BE7F47"/>
    <w:rsid w:val="00BF6944"/>
    <w:rsid w:val="00BF757E"/>
    <w:rsid w:val="00C05FB8"/>
    <w:rsid w:val="00C11376"/>
    <w:rsid w:val="00C1148E"/>
    <w:rsid w:val="00C16DC8"/>
    <w:rsid w:val="00C22630"/>
    <w:rsid w:val="00C2383E"/>
    <w:rsid w:val="00C3592C"/>
    <w:rsid w:val="00C421F9"/>
    <w:rsid w:val="00C44896"/>
    <w:rsid w:val="00C44A04"/>
    <w:rsid w:val="00C44F64"/>
    <w:rsid w:val="00C4661E"/>
    <w:rsid w:val="00C50A60"/>
    <w:rsid w:val="00C54A48"/>
    <w:rsid w:val="00C55DF8"/>
    <w:rsid w:val="00C64DA7"/>
    <w:rsid w:val="00C87AB7"/>
    <w:rsid w:val="00C87D75"/>
    <w:rsid w:val="00C96DE5"/>
    <w:rsid w:val="00CA258D"/>
    <w:rsid w:val="00CA73DC"/>
    <w:rsid w:val="00CB10A1"/>
    <w:rsid w:val="00CB687A"/>
    <w:rsid w:val="00CD150F"/>
    <w:rsid w:val="00CD1D45"/>
    <w:rsid w:val="00CD4030"/>
    <w:rsid w:val="00CE1C1B"/>
    <w:rsid w:val="00CF0069"/>
    <w:rsid w:val="00CF3CDA"/>
    <w:rsid w:val="00CF615E"/>
    <w:rsid w:val="00CF70A0"/>
    <w:rsid w:val="00D257EC"/>
    <w:rsid w:val="00D2774C"/>
    <w:rsid w:val="00D3118A"/>
    <w:rsid w:val="00D37348"/>
    <w:rsid w:val="00D857C9"/>
    <w:rsid w:val="00D974CB"/>
    <w:rsid w:val="00DA60D0"/>
    <w:rsid w:val="00DA77CF"/>
    <w:rsid w:val="00DA7AE4"/>
    <w:rsid w:val="00DB61A3"/>
    <w:rsid w:val="00DB6C33"/>
    <w:rsid w:val="00DC3564"/>
    <w:rsid w:val="00DE1782"/>
    <w:rsid w:val="00DE3677"/>
    <w:rsid w:val="00DF4D25"/>
    <w:rsid w:val="00E11E75"/>
    <w:rsid w:val="00E15C9D"/>
    <w:rsid w:val="00E16C0A"/>
    <w:rsid w:val="00E20712"/>
    <w:rsid w:val="00E244BD"/>
    <w:rsid w:val="00E25FE3"/>
    <w:rsid w:val="00E3427A"/>
    <w:rsid w:val="00E37ACA"/>
    <w:rsid w:val="00E40981"/>
    <w:rsid w:val="00E56248"/>
    <w:rsid w:val="00E715E8"/>
    <w:rsid w:val="00E72318"/>
    <w:rsid w:val="00E87443"/>
    <w:rsid w:val="00E87CCA"/>
    <w:rsid w:val="00E94AEC"/>
    <w:rsid w:val="00EC2A22"/>
    <w:rsid w:val="00EE6473"/>
    <w:rsid w:val="00EE7ED4"/>
    <w:rsid w:val="00EF4792"/>
    <w:rsid w:val="00F23CC5"/>
    <w:rsid w:val="00F24631"/>
    <w:rsid w:val="00F30C03"/>
    <w:rsid w:val="00F33740"/>
    <w:rsid w:val="00F401BE"/>
    <w:rsid w:val="00F669CE"/>
    <w:rsid w:val="00F830E7"/>
    <w:rsid w:val="00FA4471"/>
    <w:rsid w:val="00FB3198"/>
    <w:rsid w:val="00FB3621"/>
    <w:rsid w:val="00FB46AD"/>
    <w:rsid w:val="00FC42AD"/>
    <w:rsid w:val="00FC69B7"/>
    <w:rsid w:val="00FD0F43"/>
    <w:rsid w:val="00FD6B52"/>
    <w:rsid w:val="00FE048E"/>
    <w:rsid w:val="00FE326E"/>
    <w:rsid w:val="00FF0630"/>
    <w:rsid w:val="00FF216F"/>
    <w:rsid w:val="00FF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508"/>
    <w:rPr>
      <w:sz w:val="24"/>
      <w:szCs w:val="24"/>
    </w:rPr>
  </w:style>
  <w:style w:type="paragraph" w:styleId="1">
    <w:name w:val="heading 1"/>
    <w:basedOn w:val="a"/>
    <w:next w:val="a"/>
    <w:qFormat/>
    <w:rsid w:val="001D5590"/>
    <w:pPr>
      <w:keepNext/>
      <w:outlineLvl w:val="0"/>
    </w:pPr>
    <w:rPr>
      <w:szCs w:val="20"/>
      <w:lang w:val="en-GB"/>
    </w:rPr>
  </w:style>
  <w:style w:type="paragraph" w:styleId="2">
    <w:name w:val="heading 2"/>
    <w:basedOn w:val="a"/>
    <w:next w:val="a"/>
    <w:link w:val="20"/>
    <w:unhideWhenUsed/>
    <w:qFormat/>
    <w:rsid w:val="00823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23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23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23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55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D5590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C300C"/>
    <w:rPr>
      <w:color w:val="0000FF"/>
      <w:u w:val="single"/>
    </w:rPr>
  </w:style>
  <w:style w:type="paragraph" w:customStyle="1" w:styleId="a6">
    <w:name w:val="Штамп"/>
    <w:basedOn w:val="a"/>
    <w:rsid w:val="00584614"/>
    <w:pPr>
      <w:tabs>
        <w:tab w:val="left" w:pos="5387"/>
      </w:tabs>
      <w:jc w:val="center"/>
    </w:pPr>
    <w:rPr>
      <w:sz w:val="28"/>
      <w:szCs w:val="28"/>
    </w:rPr>
  </w:style>
  <w:style w:type="paragraph" w:styleId="a7">
    <w:name w:val="Balloon Text"/>
    <w:basedOn w:val="a"/>
    <w:link w:val="a8"/>
    <w:rsid w:val="00D37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734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B70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CE1C1B"/>
    <w:rPr>
      <w:i/>
      <w:iCs/>
    </w:rPr>
  </w:style>
  <w:style w:type="paragraph" w:styleId="ab">
    <w:name w:val="caption"/>
    <w:basedOn w:val="a"/>
    <w:next w:val="a"/>
    <w:qFormat/>
    <w:rsid w:val="00FB3621"/>
    <w:pPr>
      <w:spacing w:before="120" w:after="60"/>
      <w:ind w:left="-57"/>
    </w:pPr>
    <w:rPr>
      <w:rFonts w:ascii="Arial" w:hAnsi="Arial"/>
      <w:b/>
      <w:sz w:val="20"/>
      <w:szCs w:val="20"/>
      <w:lang w:val="sv-SE" w:eastAsia="cs-CZ"/>
    </w:rPr>
  </w:style>
  <w:style w:type="character" w:customStyle="1" w:styleId="20">
    <w:name w:val="Заголовок 2 Знак"/>
    <w:basedOn w:val="a0"/>
    <w:link w:val="2"/>
    <w:rsid w:val="00823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23B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23B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23B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508"/>
    <w:rPr>
      <w:sz w:val="24"/>
      <w:szCs w:val="24"/>
    </w:rPr>
  </w:style>
  <w:style w:type="paragraph" w:styleId="1">
    <w:name w:val="heading 1"/>
    <w:basedOn w:val="a"/>
    <w:next w:val="a"/>
    <w:qFormat/>
    <w:rsid w:val="001D5590"/>
    <w:pPr>
      <w:keepNext/>
      <w:outlineLvl w:val="0"/>
    </w:pPr>
    <w:rPr>
      <w:szCs w:val="20"/>
      <w:lang w:val="en-GB"/>
    </w:rPr>
  </w:style>
  <w:style w:type="paragraph" w:styleId="2">
    <w:name w:val="heading 2"/>
    <w:basedOn w:val="a"/>
    <w:next w:val="a"/>
    <w:link w:val="20"/>
    <w:unhideWhenUsed/>
    <w:qFormat/>
    <w:rsid w:val="00823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23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23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23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55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D5590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C300C"/>
    <w:rPr>
      <w:color w:val="0000FF"/>
      <w:u w:val="single"/>
    </w:rPr>
  </w:style>
  <w:style w:type="paragraph" w:customStyle="1" w:styleId="a6">
    <w:name w:val="Штамп"/>
    <w:basedOn w:val="a"/>
    <w:rsid w:val="00584614"/>
    <w:pPr>
      <w:tabs>
        <w:tab w:val="left" w:pos="5387"/>
      </w:tabs>
      <w:jc w:val="center"/>
    </w:pPr>
    <w:rPr>
      <w:sz w:val="28"/>
      <w:szCs w:val="28"/>
    </w:rPr>
  </w:style>
  <w:style w:type="paragraph" w:styleId="a7">
    <w:name w:val="Balloon Text"/>
    <w:basedOn w:val="a"/>
    <w:link w:val="a8"/>
    <w:rsid w:val="00D37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734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B70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qFormat/>
    <w:rsid w:val="00CE1C1B"/>
    <w:rPr>
      <w:i/>
      <w:iCs/>
    </w:rPr>
  </w:style>
  <w:style w:type="paragraph" w:styleId="ab">
    <w:name w:val="caption"/>
    <w:basedOn w:val="a"/>
    <w:next w:val="a"/>
    <w:qFormat/>
    <w:rsid w:val="00FB3621"/>
    <w:pPr>
      <w:spacing w:before="120" w:after="60"/>
      <w:ind w:left="-57"/>
    </w:pPr>
    <w:rPr>
      <w:rFonts w:ascii="Arial" w:hAnsi="Arial"/>
      <w:b/>
      <w:sz w:val="20"/>
      <w:szCs w:val="20"/>
      <w:lang w:val="sv-SE" w:eastAsia="cs-CZ"/>
    </w:rPr>
  </w:style>
  <w:style w:type="character" w:customStyle="1" w:styleId="20">
    <w:name w:val="Заголовок 2 Знак"/>
    <w:basedOn w:val="a0"/>
    <w:link w:val="2"/>
    <w:rsid w:val="00823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23B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23B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23B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FBCE-BBEF-4C60-9EC8-EC8D0A69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Добрый день Виталий</vt:lpstr>
      <vt:lpstr>Добрый день Виталий</vt:lpstr>
    </vt:vector>
  </TitlesOfParts>
  <Company>Sevkom</Company>
  <LinksUpToDate>false</LinksUpToDate>
  <CharactersWithSpaces>1270</CharactersWithSpaces>
  <SharedDoc>false</SharedDoc>
  <HLinks>
    <vt:vector size="6" baseType="variant"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mailto:info@1wk.ru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 Виталий</dc:title>
  <dc:creator>vkim</dc:creator>
  <cp:lastModifiedBy>Менеджер</cp:lastModifiedBy>
  <cp:revision>5</cp:revision>
  <cp:lastPrinted>2012-05-22T14:02:00Z</cp:lastPrinted>
  <dcterms:created xsi:type="dcterms:W3CDTF">2016-04-14T11:33:00Z</dcterms:created>
  <dcterms:modified xsi:type="dcterms:W3CDTF">2019-07-08T08:20:00Z</dcterms:modified>
</cp:coreProperties>
</file>